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22852" w14:textId="577B86D5" w:rsidR="001D619E" w:rsidRPr="001D55F2" w:rsidRDefault="004F48CD" w:rsidP="00292A61">
      <w:pPr>
        <w:spacing w:after="0" w:line="240" w:lineRule="auto"/>
        <w:textAlignment w:val="baseline"/>
        <w:rPr>
          <w:b/>
          <w:sz w:val="32"/>
          <w:szCs w:val="32"/>
        </w:rPr>
      </w:pPr>
      <w:r>
        <w:rPr>
          <w:b/>
          <w:noProof/>
          <w:sz w:val="32"/>
          <w:szCs w:val="32"/>
          <w:lang w:eastAsia="en-GB"/>
        </w:rPr>
        <w:drawing>
          <wp:anchor distT="0" distB="0" distL="114300" distR="114300" simplePos="0" relativeHeight="251660288" behindDoc="0" locked="0" layoutInCell="1" allowOverlap="1" wp14:anchorId="0D12A6C4" wp14:editId="1F0F8753">
            <wp:simplePos x="0" y="0"/>
            <wp:positionH relativeFrom="margin">
              <wp:posOffset>3794200</wp:posOffset>
            </wp:positionH>
            <wp:positionV relativeFrom="paragraph">
              <wp:posOffset>-587263</wp:posOffset>
            </wp:positionV>
            <wp:extent cx="1800000" cy="433575"/>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W Rutla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433575"/>
                    </a:xfrm>
                    <a:prstGeom prst="rect">
                      <a:avLst/>
                    </a:prstGeom>
                  </pic:spPr>
                </pic:pic>
              </a:graphicData>
            </a:graphic>
            <wp14:sizeRelH relativeFrom="page">
              <wp14:pctWidth>0</wp14:pctWidth>
            </wp14:sizeRelH>
            <wp14:sizeRelV relativeFrom="page">
              <wp14:pctHeight>0</wp14:pctHeight>
            </wp14:sizeRelV>
          </wp:anchor>
        </w:drawing>
      </w:r>
      <w:r w:rsidR="00CB1B68">
        <w:rPr>
          <w:noProof/>
        </w:rPr>
        <w:pict w14:anchorId="7D191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0.2pt;margin-top:-44.2pt;width:141.75pt;height:33.35pt;z-index:251662336;mso-position-horizontal-relative:text;mso-position-vertical-relative:text;mso-width-relative:page;mso-height-relative:page" wrapcoords="-84 0 -84 10977 2689 11685 8909 17351 8741 19475 21516 19475 21600 19475 21600 13810 18995 13102 4118 11331 20003 11331 21600 10977 21600 4249 21264 2479 20423 0 -84 0">
            <v:imagedata r:id="rId12" o:title="Leicestershire-RGB-Standard-Large"/>
          </v:shape>
        </w:pict>
      </w:r>
      <w:r w:rsidR="00CB1B68">
        <w:rPr>
          <w:noProof/>
        </w:rPr>
        <w:pict w14:anchorId="60362D30">
          <v:shape id="_x0000_s1028" type="#_x0000_t75" style="position:absolute;margin-left:.65pt;margin-top:-44.7pt;width:141.75pt;height:33.2pt;z-index:251664384;mso-position-horizontal-relative:text;mso-position-vertical-relative:text;mso-width-relative:page;mso-height-relative:page" wrapcoords="-84 0 -84 11160 2774 11880 13363 17280 13279 19440 21516 19440 21600 13680 4118 11520 20003 11520 21600 11160 21600 3960 21348 2880 20423 0 -84 0">
            <v:imagedata r:id="rId13" o:title="Leicester-RGB-Standard-Medium"/>
          </v:shape>
        </w:pict>
      </w:r>
    </w:p>
    <w:p w14:paraId="1786E0BB" w14:textId="1663B54B" w:rsidR="00082478" w:rsidRPr="001D619E" w:rsidRDefault="00082478" w:rsidP="00292A61">
      <w:pPr>
        <w:spacing w:after="0" w:line="240" w:lineRule="auto"/>
        <w:textAlignment w:val="baseline"/>
        <w:rPr>
          <w:rFonts w:ascii="Poppins" w:hAnsi="Poppins" w:cs="Poppins"/>
          <w:b/>
          <w:sz w:val="32"/>
        </w:rPr>
      </w:pPr>
      <w:r w:rsidRPr="001D619E">
        <w:rPr>
          <w:rFonts w:ascii="Poppins" w:hAnsi="Poppins" w:cs="Poppins"/>
          <w:b/>
          <w:sz w:val="32"/>
        </w:rPr>
        <w:t>News Release</w:t>
      </w:r>
    </w:p>
    <w:p w14:paraId="2B4992A0" w14:textId="2CC5B3BC" w:rsidR="00082478" w:rsidRPr="001D619E" w:rsidRDefault="0047620D" w:rsidP="00292A61">
      <w:pPr>
        <w:spacing w:after="0" w:line="240" w:lineRule="auto"/>
        <w:textAlignment w:val="baseline"/>
        <w:rPr>
          <w:rFonts w:ascii="Poppins" w:hAnsi="Poppins" w:cs="Poppins"/>
          <w:b/>
          <w:sz w:val="24"/>
        </w:rPr>
      </w:pPr>
      <w:r>
        <w:rPr>
          <w:rFonts w:ascii="Poppins" w:hAnsi="Poppins" w:cs="Poppins"/>
          <w:b/>
          <w:sz w:val="24"/>
        </w:rPr>
        <w:t xml:space="preserve">1 November </w:t>
      </w:r>
      <w:r w:rsidR="00082478" w:rsidRPr="001D619E">
        <w:rPr>
          <w:rFonts w:ascii="Poppins" w:hAnsi="Poppins" w:cs="Poppins"/>
          <w:b/>
          <w:sz w:val="24"/>
        </w:rPr>
        <w:t>202</w:t>
      </w:r>
      <w:r>
        <w:rPr>
          <w:rFonts w:ascii="Poppins" w:hAnsi="Poppins" w:cs="Poppins"/>
          <w:b/>
          <w:sz w:val="24"/>
        </w:rPr>
        <w:t>4</w:t>
      </w:r>
    </w:p>
    <w:p w14:paraId="768D52E8" w14:textId="3DF6DDC0" w:rsidR="00082478" w:rsidRDefault="00082478" w:rsidP="00292A61">
      <w:pPr>
        <w:spacing w:after="0" w:line="240" w:lineRule="auto"/>
        <w:textAlignment w:val="baseline"/>
        <w:rPr>
          <w:rFonts w:ascii="Poppins" w:hAnsi="Poppins" w:cs="Poppins"/>
          <w:b/>
        </w:rPr>
      </w:pPr>
    </w:p>
    <w:p w14:paraId="1626FA1E" w14:textId="2D808AF1" w:rsidR="0047620D" w:rsidRPr="0047620D" w:rsidRDefault="0047620D" w:rsidP="0047620D">
      <w:pPr>
        <w:spacing w:before="101" w:line="182" w:lineRule="auto"/>
        <w:ind w:right="1467"/>
        <w:rPr>
          <w:rFonts w:ascii="Poppins Light" w:hAnsi="Poppins Light" w:cs="Poppins Light"/>
          <w:b/>
        </w:rPr>
      </w:pPr>
      <w:r w:rsidRPr="0047620D">
        <w:rPr>
          <w:rFonts w:ascii="Poppins Light" w:hAnsi="Poppins Light" w:cs="Poppins Light"/>
          <w:b/>
        </w:rPr>
        <w:t xml:space="preserve">Healthwatch Enter &amp; View report </w:t>
      </w:r>
      <w:r w:rsidRPr="0047620D">
        <w:rPr>
          <w:rFonts w:ascii="Poppins Light" w:hAnsi="Poppins Light" w:cs="Poppins Light"/>
          <w:b/>
        </w:rPr>
        <w:br/>
        <w:t xml:space="preserve">Child and Adolescent Mental Health Service (CAMHS) – The Beacon Unit </w:t>
      </w:r>
    </w:p>
    <w:p w14:paraId="08E83756" w14:textId="6121748A" w:rsidR="0047620D" w:rsidRPr="0047620D" w:rsidRDefault="0047620D" w:rsidP="0047620D">
      <w:pPr>
        <w:pStyle w:val="Heading2"/>
        <w:keepNext w:val="0"/>
        <w:keepLines w:val="0"/>
        <w:widowControl w:val="0"/>
        <w:autoSpaceDE w:val="0"/>
        <w:autoSpaceDN w:val="0"/>
        <w:spacing w:before="134" w:line="240" w:lineRule="auto"/>
        <w:rPr>
          <w:rFonts w:ascii="Poppins Light" w:eastAsiaTheme="minorHAnsi" w:hAnsi="Poppins Light" w:cs="Poppins Light"/>
          <w:color w:val="auto"/>
          <w:sz w:val="22"/>
          <w:szCs w:val="22"/>
        </w:rPr>
      </w:pPr>
      <w:r w:rsidRPr="0047620D">
        <w:rPr>
          <w:rFonts w:ascii="Poppins Light" w:eastAsiaTheme="minorHAnsi" w:hAnsi="Poppins Light" w:cs="Poppins Light"/>
          <w:color w:val="auto"/>
          <w:sz w:val="22"/>
          <w:szCs w:val="22"/>
        </w:rPr>
        <w:t>Children and young people’s mental health</w:t>
      </w:r>
      <w:r w:rsidR="00527F33">
        <w:rPr>
          <w:rFonts w:ascii="Poppins Light" w:eastAsiaTheme="minorHAnsi" w:hAnsi="Poppins Light" w:cs="Poppins Light"/>
          <w:color w:val="auto"/>
          <w:sz w:val="22"/>
          <w:szCs w:val="22"/>
        </w:rPr>
        <w:t xml:space="preserve"> </w:t>
      </w:r>
      <w:r w:rsidRPr="0047620D">
        <w:rPr>
          <w:rFonts w:ascii="Poppins Light" w:eastAsiaTheme="minorHAnsi" w:hAnsi="Poppins Light" w:cs="Poppins Light"/>
          <w:color w:val="auto"/>
          <w:sz w:val="22"/>
          <w:szCs w:val="22"/>
        </w:rPr>
        <w:t xml:space="preserve">is a priority </w:t>
      </w:r>
      <w:r w:rsidR="00527F33">
        <w:rPr>
          <w:rFonts w:ascii="Poppins Light" w:eastAsiaTheme="minorHAnsi" w:hAnsi="Poppins Light" w:cs="Poppins Light"/>
          <w:color w:val="auto"/>
          <w:sz w:val="22"/>
          <w:szCs w:val="22"/>
        </w:rPr>
        <w:t xml:space="preserve">focus area </w:t>
      </w:r>
      <w:r w:rsidRPr="0047620D">
        <w:rPr>
          <w:rFonts w:ascii="Poppins Light" w:eastAsiaTheme="minorHAnsi" w:hAnsi="Poppins Light" w:cs="Poppins Light"/>
          <w:color w:val="auto"/>
          <w:sz w:val="22"/>
          <w:szCs w:val="22"/>
        </w:rPr>
        <w:t xml:space="preserve">for local </w:t>
      </w:r>
      <w:r>
        <w:rPr>
          <w:rFonts w:ascii="Poppins Light" w:eastAsiaTheme="minorHAnsi" w:hAnsi="Poppins Light" w:cs="Poppins Light"/>
          <w:color w:val="auto"/>
          <w:sz w:val="22"/>
          <w:szCs w:val="22"/>
        </w:rPr>
        <w:t>Healthwatch.</w:t>
      </w:r>
      <w:r w:rsidRPr="0047620D">
        <w:rPr>
          <w:rFonts w:ascii="Poppins Light" w:eastAsiaTheme="minorHAnsi" w:hAnsi="Poppins Light" w:cs="Poppins Light"/>
          <w:color w:val="auto"/>
          <w:sz w:val="22"/>
          <w:szCs w:val="22"/>
        </w:rPr>
        <w:t xml:space="preserve"> Healthwatch Leicester, Healthwatch Leicestershire and Healthwatch Rutland visited the </w:t>
      </w:r>
      <w:r w:rsidR="005C6677">
        <w:rPr>
          <w:rFonts w:ascii="Poppins Light" w:eastAsiaTheme="minorHAnsi" w:hAnsi="Poppins Light" w:cs="Poppins Light"/>
          <w:color w:val="auto"/>
          <w:sz w:val="22"/>
          <w:szCs w:val="22"/>
        </w:rPr>
        <w:t>Child and Adolescent Mental Health Service (</w:t>
      </w:r>
      <w:r w:rsidRPr="0047620D">
        <w:rPr>
          <w:rFonts w:ascii="Poppins Light" w:eastAsiaTheme="minorHAnsi" w:hAnsi="Poppins Light" w:cs="Poppins Light"/>
          <w:color w:val="auto"/>
          <w:sz w:val="22"/>
          <w:szCs w:val="22"/>
        </w:rPr>
        <w:t>CAMHS</w:t>
      </w:r>
      <w:r w:rsidR="005C6677">
        <w:rPr>
          <w:rFonts w:ascii="Poppins Light" w:eastAsiaTheme="minorHAnsi" w:hAnsi="Poppins Light" w:cs="Poppins Light"/>
          <w:color w:val="auto"/>
          <w:sz w:val="22"/>
          <w:szCs w:val="22"/>
        </w:rPr>
        <w:t>)</w:t>
      </w:r>
      <w:r w:rsidRPr="0047620D">
        <w:rPr>
          <w:rFonts w:ascii="Poppins Light" w:eastAsiaTheme="minorHAnsi" w:hAnsi="Poppins Light" w:cs="Poppins Light"/>
          <w:color w:val="auto"/>
          <w:sz w:val="22"/>
          <w:szCs w:val="22"/>
        </w:rPr>
        <w:t xml:space="preserve"> – The Beacon Unit</w:t>
      </w:r>
      <w:r w:rsidR="005C6677">
        <w:rPr>
          <w:rFonts w:ascii="Poppins Light" w:eastAsiaTheme="minorHAnsi" w:hAnsi="Poppins Light" w:cs="Poppins Light"/>
          <w:color w:val="auto"/>
          <w:sz w:val="22"/>
          <w:szCs w:val="22"/>
        </w:rPr>
        <w:t xml:space="preserve"> at Glenfield Hospital</w:t>
      </w:r>
      <w:r w:rsidRPr="0047620D">
        <w:rPr>
          <w:rFonts w:ascii="Poppins Light" w:eastAsiaTheme="minorHAnsi" w:hAnsi="Poppins Light" w:cs="Poppins Light"/>
          <w:color w:val="auto"/>
          <w:sz w:val="22"/>
          <w:szCs w:val="22"/>
        </w:rPr>
        <w:t xml:space="preserve"> to gather </w:t>
      </w:r>
      <w:r w:rsidR="00527F33">
        <w:rPr>
          <w:rFonts w:ascii="Poppins Light" w:eastAsiaTheme="minorHAnsi" w:hAnsi="Poppins Light" w:cs="Poppins Light"/>
          <w:color w:val="auto"/>
          <w:sz w:val="22"/>
          <w:szCs w:val="22"/>
        </w:rPr>
        <w:t xml:space="preserve">young people’s </w:t>
      </w:r>
      <w:r w:rsidRPr="0047620D">
        <w:rPr>
          <w:rFonts w:ascii="Poppins Light" w:eastAsiaTheme="minorHAnsi" w:hAnsi="Poppins Light" w:cs="Poppins Light"/>
          <w:color w:val="auto"/>
          <w:sz w:val="22"/>
          <w:szCs w:val="22"/>
        </w:rPr>
        <w:t>views</w:t>
      </w:r>
      <w:r w:rsidR="005C6677">
        <w:rPr>
          <w:rFonts w:ascii="Poppins Light" w:eastAsiaTheme="minorHAnsi" w:hAnsi="Poppins Light" w:cs="Poppins Light"/>
          <w:color w:val="auto"/>
          <w:sz w:val="22"/>
          <w:szCs w:val="22"/>
        </w:rPr>
        <w:t xml:space="preserve"> and experiences </w:t>
      </w:r>
      <w:r w:rsidRPr="0047620D">
        <w:rPr>
          <w:rFonts w:ascii="Poppins Light" w:eastAsiaTheme="minorHAnsi" w:hAnsi="Poppins Light" w:cs="Poppins Light"/>
          <w:color w:val="auto"/>
          <w:sz w:val="22"/>
          <w:szCs w:val="22"/>
        </w:rPr>
        <w:t xml:space="preserve">of the service provided and to observe </w:t>
      </w:r>
      <w:r w:rsidR="005C6677">
        <w:rPr>
          <w:rFonts w:ascii="Poppins Light" w:eastAsiaTheme="minorHAnsi" w:hAnsi="Poppins Light" w:cs="Poppins Light"/>
          <w:color w:val="auto"/>
          <w:sz w:val="22"/>
          <w:szCs w:val="22"/>
        </w:rPr>
        <w:t>the</w:t>
      </w:r>
      <w:r w:rsidRPr="0047620D">
        <w:rPr>
          <w:rFonts w:ascii="Poppins Light" w:eastAsiaTheme="minorHAnsi" w:hAnsi="Poppins Light" w:cs="Poppins Light"/>
          <w:color w:val="auto"/>
          <w:sz w:val="22"/>
          <w:szCs w:val="22"/>
        </w:rPr>
        <w:t xml:space="preserve"> </w:t>
      </w:r>
      <w:r w:rsidR="005C6677">
        <w:rPr>
          <w:rFonts w:ascii="Poppins Light" w:eastAsiaTheme="minorHAnsi" w:hAnsi="Poppins Light" w:cs="Poppins Light"/>
          <w:color w:val="auto"/>
          <w:sz w:val="22"/>
          <w:szCs w:val="22"/>
        </w:rPr>
        <w:t xml:space="preserve">environment and </w:t>
      </w:r>
      <w:r w:rsidRPr="0047620D">
        <w:rPr>
          <w:rFonts w:ascii="Poppins Light" w:eastAsiaTheme="minorHAnsi" w:hAnsi="Poppins Light" w:cs="Poppins Light"/>
          <w:color w:val="auto"/>
          <w:sz w:val="22"/>
          <w:szCs w:val="22"/>
        </w:rPr>
        <w:t xml:space="preserve">operation of the </w:t>
      </w:r>
      <w:r w:rsidR="005C6677">
        <w:rPr>
          <w:rFonts w:ascii="Poppins Light" w:eastAsiaTheme="minorHAnsi" w:hAnsi="Poppins Light" w:cs="Poppins Light"/>
          <w:color w:val="auto"/>
          <w:sz w:val="22"/>
          <w:szCs w:val="22"/>
        </w:rPr>
        <w:t>facility</w:t>
      </w:r>
      <w:r w:rsidRPr="0047620D">
        <w:rPr>
          <w:rFonts w:ascii="Poppins Light" w:eastAsiaTheme="minorHAnsi" w:hAnsi="Poppins Light" w:cs="Poppins Light"/>
          <w:color w:val="auto"/>
          <w:sz w:val="22"/>
          <w:szCs w:val="22"/>
        </w:rPr>
        <w:t>.</w:t>
      </w:r>
    </w:p>
    <w:p w14:paraId="2CB2A4C0" w14:textId="01A84465" w:rsidR="0047620D" w:rsidRDefault="0047620D" w:rsidP="0047620D">
      <w:pPr>
        <w:spacing w:before="101" w:line="182" w:lineRule="auto"/>
        <w:ind w:right="1467"/>
        <w:rPr>
          <w:rFonts w:ascii="Poppins Light" w:hAnsi="Poppins Light" w:cs="Poppins Light"/>
        </w:rPr>
      </w:pPr>
    </w:p>
    <w:p w14:paraId="556088EE" w14:textId="77777777" w:rsidR="00E94A9A" w:rsidRDefault="007130E2" w:rsidP="00011DF9">
      <w:pPr>
        <w:pStyle w:val="Heading2"/>
        <w:rPr>
          <w:rFonts w:ascii="Poppins Light" w:hAnsi="Poppins Light" w:cs="Poppins Light"/>
          <w:color w:val="auto"/>
          <w:sz w:val="22"/>
          <w:szCs w:val="22"/>
        </w:rPr>
      </w:pPr>
      <w:r w:rsidRPr="00011DF9">
        <w:rPr>
          <w:rFonts w:ascii="Poppins Light" w:hAnsi="Poppins Light" w:cs="Poppins Light"/>
          <w:color w:val="auto"/>
          <w:sz w:val="22"/>
          <w:szCs w:val="22"/>
        </w:rPr>
        <w:t>The unit, which opened in November 2020, serves young people aged 13-17 with acute mental health need</w:t>
      </w:r>
      <w:bookmarkStart w:id="0" w:name="_GoBack"/>
      <w:bookmarkEnd w:id="0"/>
      <w:r w:rsidRPr="00011DF9">
        <w:rPr>
          <w:rFonts w:ascii="Poppins Light" w:hAnsi="Poppins Light" w:cs="Poppins Light"/>
          <w:color w:val="auto"/>
          <w:sz w:val="22"/>
          <w:szCs w:val="22"/>
        </w:rPr>
        <w:t>s. Despite having 15 beds, it has never operated at full capacity due to staffing shortages and the introduction of intensive community services</w:t>
      </w:r>
      <w:r w:rsidR="00F16E2E">
        <w:rPr>
          <w:rFonts w:ascii="Poppins Light" w:hAnsi="Poppins Light" w:cs="Poppins Light"/>
          <w:color w:val="auto"/>
          <w:sz w:val="22"/>
          <w:szCs w:val="22"/>
        </w:rPr>
        <w:t xml:space="preserve">, </w:t>
      </w:r>
      <w:r w:rsidRPr="00011DF9">
        <w:rPr>
          <w:rFonts w:ascii="Poppins Light" w:hAnsi="Poppins Light" w:cs="Poppins Light"/>
          <w:color w:val="auto"/>
          <w:sz w:val="22"/>
          <w:szCs w:val="22"/>
        </w:rPr>
        <w:t xml:space="preserve">which have successfully reduced the need for inpatient care, as told by Matron. </w:t>
      </w:r>
    </w:p>
    <w:p w14:paraId="2D74D99B" w14:textId="77777777" w:rsidR="00E94A9A" w:rsidRDefault="00E94A9A" w:rsidP="00011DF9">
      <w:pPr>
        <w:pStyle w:val="Heading2"/>
        <w:rPr>
          <w:rFonts w:ascii="Poppins Light" w:hAnsi="Poppins Light" w:cs="Poppins Light"/>
          <w:color w:val="auto"/>
          <w:sz w:val="22"/>
          <w:szCs w:val="22"/>
        </w:rPr>
      </w:pPr>
    </w:p>
    <w:p w14:paraId="23A01510" w14:textId="54BB388A" w:rsidR="0047620D" w:rsidRPr="00011DF9" w:rsidRDefault="007130E2" w:rsidP="00011DF9">
      <w:pPr>
        <w:pStyle w:val="Heading2"/>
        <w:rPr>
          <w:rFonts w:ascii="Poppins Light" w:hAnsi="Poppins Light" w:cs="Poppins Light"/>
          <w:color w:val="auto"/>
          <w:sz w:val="22"/>
          <w:szCs w:val="22"/>
        </w:rPr>
      </w:pPr>
      <w:r w:rsidRPr="00011DF9">
        <w:rPr>
          <w:rFonts w:ascii="Poppins Light" w:hAnsi="Poppins Light" w:cs="Poppins Light"/>
          <w:color w:val="auto"/>
          <w:sz w:val="22"/>
          <w:szCs w:val="22"/>
        </w:rPr>
        <w:t>The visit highlighted a welcoming environment with well-maintained facilities, including classrooms, therapeutic spaces, and a secure garden area funded by local initiatives. Staff appeared supportive, and patients generally reported positive interactions, although food quality emerged as a significant concern.</w:t>
      </w:r>
    </w:p>
    <w:p w14:paraId="2A5586BE" w14:textId="0B7E27A4" w:rsidR="007130E2" w:rsidRPr="00011DF9" w:rsidRDefault="007130E2" w:rsidP="00011DF9">
      <w:pPr>
        <w:pStyle w:val="Heading2"/>
        <w:rPr>
          <w:rFonts w:ascii="Poppins Light" w:hAnsi="Poppins Light" w:cs="Poppins Light"/>
          <w:color w:val="auto"/>
          <w:sz w:val="22"/>
          <w:szCs w:val="22"/>
        </w:rPr>
      </w:pPr>
    </w:p>
    <w:p w14:paraId="01C37727" w14:textId="11D05F0C" w:rsidR="007130E2" w:rsidRPr="00011DF9" w:rsidRDefault="007130E2" w:rsidP="00011DF9">
      <w:pPr>
        <w:pStyle w:val="Heading2"/>
        <w:rPr>
          <w:rFonts w:ascii="Poppins Light" w:hAnsi="Poppins Light" w:cs="Poppins Light"/>
          <w:color w:val="auto"/>
          <w:sz w:val="22"/>
          <w:szCs w:val="22"/>
        </w:rPr>
      </w:pPr>
      <w:r w:rsidRPr="00011DF9">
        <w:rPr>
          <w:rFonts w:ascii="Poppins Light" w:hAnsi="Poppins Light" w:cs="Poppins Light"/>
          <w:color w:val="auto"/>
          <w:sz w:val="22"/>
          <w:szCs w:val="22"/>
        </w:rPr>
        <w:t>Patient and staff feedback during the visit emphasised the importance of consistent care and better meal options. While staff acknowledged a supportive team culture, they also pointed out challenges like reliance on agency workers and variability in care routines. Overall, the sentiment from the visit reflected a committed service working under challenging conditions to provide tailored support for young people.</w:t>
      </w:r>
    </w:p>
    <w:p w14:paraId="3699AE86" w14:textId="77777777" w:rsidR="007130E2" w:rsidRPr="0047620D" w:rsidRDefault="007130E2" w:rsidP="0047620D">
      <w:pPr>
        <w:spacing w:before="101" w:line="182" w:lineRule="auto"/>
        <w:ind w:right="1467"/>
        <w:rPr>
          <w:rFonts w:ascii="Poppins Light" w:hAnsi="Poppins Light" w:cs="Poppins Light"/>
        </w:rPr>
      </w:pPr>
    </w:p>
    <w:p w14:paraId="64BB3695" w14:textId="7F5C6AC1" w:rsidR="0047620D" w:rsidRPr="0047620D" w:rsidRDefault="0047620D" w:rsidP="0047620D">
      <w:pPr>
        <w:spacing w:before="101" w:line="182" w:lineRule="auto"/>
        <w:ind w:right="1467"/>
        <w:rPr>
          <w:rFonts w:ascii="Poppins Light" w:hAnsi="Poppins Light" w:cs="Poppins Light"/>
        </w:rPr>
      </w:pPr>
      <w:r w:rsidRPr="0047620D">
        <w:rPr>
          <w:rFonts w:ascii="Poppins Light" w:hAnsi="Poppins Light" w:cs="Poppins Light"/>
        </w:rPr>
        <w:t>Following t</w:t>
      </w:r>
      <w:r w:rsidR="00BE145A">
        <w:rPr>
          <w:rFonts w:ascii="Poppins Light" w:hAnsi="Poppins Light" w:cs="Poppins Light"/>
        </w:rPr>
        <w:t>he</w:t>
      </w:r>
      <w:r w:rsidRPr="0047620D">
        <w:rPr>
          <w:rFonts w:ascii="Poppins Light" w:hAnsi="Poppins Light" w:cs="Poppins Light"/>
        </w:rPr>
        <w:t xml:space="preserve"> visit, we have made </w:t>
      </w:r>
      <w:r w:rsidR="00BE145A">
        <w:rPr>
          <w:rFonts w:ascii="Poppins Light" w:hAnsi="Poppins Light" w:cs="Poppins Light"/>
        </w:rPr>
        <w:t xml:space="preserve">several </w:t>
      </w:r>
      <w:r w:rsidRPr="0047620D">
        <w:rPr>
          <w:rFonts w:ascii="Poppins Light" w:hAnsi="Poppins Light" w:cs="Poppins Light"/>
        </w:rPr>
        <w:t>recommendations</w:t>
      </w:r>
      <w:r w:rsidR="00E94A9A">
        <w:rPr>
          <w:rFonts w:ascii="Poppins Light" w:hAnsi="Poppins Light" w:cs="Poppins Light"/>
        </w:rPr>
        <w:t xml:space="preserve"> </w:t>
      </w:r>
      <w:r w:rsidR="00BE145A">
        <w:rPr>
          <w:rFonts w:ascii="Poppins Light" w:hAnsi="Poppins Light" w:cs="Poppins Light"/>
        </w:rPr>
        <w:t>including</w:t>
      </w:r>
      <w:r w:rsidRPr="0047620D">
        <w:rPr>
          <w:rFonts w:ascii="Poppins Light" w:hAnsi="Poppins Light" w:cs="Poppins Light"/>
        </w:rPr>
        <w:t>:</w:t>
      </w:r>
    </w:p>
    <w:p w14:paraId="7D5A4538" w14:textId="2AADC427" w:rsidR="0047620D" w:rsidRPr="0047620D" w:rsidRDefault="0047620D" w:rsidP="0047620D">
      <w:pPr>
        <w:pStyle w:val="ListParagraph"/>
        <w:numPr>
          <w:ilvl w:val="0"/>
          <w:numId w:val="6"/>
        </w:numPr>
        <w:rPr>
          <w:rFonts w:ascii="Poppins Light" w:hAnsi="Poppins Light" w:cs="Poppins Light"/>
        </w:rPr>
      </w:pPr>
      <w:r w:rsidRPr="0047620D">
        <w:rPr>
          <w:rFonts w:ascii="Poppins Light" w:hAnsi="Poppins Light" w:cs="Poppins Light"/>
        </w:rPr>
        <w:t>Revise the food menu</w:t>
      </w:r>
      <w:r w:rsidR="00BE145A">
        <w:rPr>
          <w:rFonts w:ascii="Poppins Light" w:hAnsi="Poppins Light" w:cs="Poppins Light"/>
        </w:rPr>
        <w:t xml:space="preserve"> using feedback from the young people,</w:t>
      </w:r>
      <w:r w:rsidRPr="0047620D">
        <w:rPr>
          <w:rFonts w:ascii="Poppins Light" w:hAnsi="Poppins Light" w:cs="Poppins Light"/>
        </w:rPr>
        <w:t xml:space="preserve"> to include more appealing, age-appropriate food options </w:t>
      </w:r>
      <w:r w:rsidR="00BE145A">
        <w:rPr>
          <w:rFonts w:ascii="Poppins Light" w:hAnsi="Poppins Light" w:cs="Poppins Light"/>
        </w:rPr>
        <w:t>that can be pre-ordered to avoid waste.</w:t>
      </w:r>
    </w:p>
    <w:p w14:paraId="2DC55695" w14:textId="4D9C5B1A" w:rsidR="0047620D" w:rsidRPr="0047620D" w:rsidRDefault="0047620D" w:rsidP="0047620D">
      <w:pPr>
        <w:pStyle w:val="ListParagraph"/>
        <w:numPr>
          <w:ilvl w:val="0"/>
          <w:numId w:val="6"/>
        </w:numPr>
        <w:rPr>
          <w:rFonts w:ascii="Poppins Light" w:hAnsi="Poppins Light" w:cs="Poppins Light"/>
        </w:rPr>
      </w:pPr>
      <w:r w:rsidRPr="0047620D">
        <w:rPr>
          <w:rFonts w:ascii="Poppins Light" w:hAnsi="Poppins Light" w:cs="Poppins Light"/>
        </w:rPr>
        <w:lastRenderedPageBreak/>
        <w:t>Implement standardised routines and practices across all staff to ensure consistent care for patients, reducing confusion and variability in patient experiences.</w:t>
      </w:r>
    </w:p>
    <w:p w14:paraId="1F3FC63A" w14:textId="3234D0E8" w:rsidR="0047620D" w:rsidRPr="00E94A9A" w:rsidRDefault="0047620D" w:rsidP="00E94A9A">
      <w:pPr>
        <w:pStyle w:val="ListParagraph"/>
        <w:numPr>
          <w:ilvl w:val="0"/>
          <w:numId w:val="6"/>
        </w:numPr>
        <w:rPr>
          <w:rFonts w:ascii="Poppins Light" w:hAnsi="Poppins Light" w:cs="Poppins Light"/>
        </w:rPr>
      </w:pPr>
      <w:r w:rsidRPr="0047620D">
        <w:rPr>
          <w:rFonts w:ascii="Poppins Light" w:hAnsi="Poppins Light" w:cs="Poppins Light"/>
        </w:rPr>
        <w:t>Develop a plan to increase the utilisation of The Beacon, allowing it to provide dedicated support for young people and adolescents with moderate symptoms who do not require inpatient treatment.</w:t>
      </w:r>
    </w:p>
    <w:p w14:paraId="712A7392" w14:textId="0A203788" w:rsidR="00A2290B" w:rsidRDefault="00A2290B" w:rsidP="0047620D">
      <w:pPr>
        <w:spacing w:before="101" w:line="182" w:lineRule="auto"/>
        <w:ind w:right="1467"/>
        <w:rPr>
          <w:rFonts w:ascii="Poppins" w:hAnsi="Poppins" w:cs="Poppins"/>
        </w:rPr>
      </w:pPr>
    </w:p>
    <w:p w14:paraId="42F12C56" w14:textId="77777777" w:rsidR="00FE7FB2" w:rsidRDefault="00FE06CF" w:rsidP="00FE06CF">
      <w:pPr>
        <w:pStyle w:val="Heading3"/>
        <w:shd w:val="clear" w:color="auto" w:fill="FFFFFF"/>
        <w:spacing w:before="0" w:line="375" w:lineRule="atLeast"/>
        <w:rPr>
          <w:rFonts w:ascii="Helvetica" w:hAnsi="Helvetica" w:cs="Helvetica"/>
          <w:color w:val="202020"/>
          <w:sz w:val="30"/>
          <w:szCs w:val="30"/>
        </w:rPr>
      </w:pPr>
      <w:r w:rsidRPr="00DB05DD">
        <w:rPr>
          <w:rFonts w:ascii="Poppins" w:eastAsiaTheme="minorHAnsi" w:hAnsi="Poppins" w:cs="Poppins"/>
          <w:b/>
          <w:color w:val="auto"/>
          <w:sz w:val="22"/>
          <w:szCs w:val="22"/>
        </w:rPr>
        <w:t>Harsha Kotecha, Chair, Healthwatch Leicester and Healthwatch Leicestershire said,</w:t>
      </w:r>
      <w:r>
        <w:rPr>
          <w:rFonts w:ascii="Helvetica" w:hAnsi="Helvetica" w:cs="Helvetica"/>
          <w:color w:val="202020"/>
          <w:sz w:val="30"/>
          <w:szCs w:val="30"/>
        </w:rPr>
        <w:t xml:space="preserve"> </w:t>
      </w:r>
    </w:p>
    <w:p w14:paraId="6056EFBF" w14:textId="4A6E03F1" w:rsidR="00FE06CF" w:rsidRPr="00527F33" w:rsidRDefault="00527F33" w:rsidP="001D55F2">
      <w:pPr>
        <w:pStyle w:val="BodyText"/>
        <w:spacing w:before="8"/>
        <w:ind w:left="0"/>
        <w:rPr>
          <w:rFonts w:ascii="Poppins" w:eastAsiaTheme="minorHAnsi" w:hAnsi="Poppins" w:cs="Poppins"/>
          <w:b/>
          <w:i/>
          <w:sz w:val="22"/>
          <w:szCs w:val="22"/>
        </w:rPr>
      </w:pPr>
      <w:r w:rsidRPr="00527F33">
        <w:rPr>
          <w:i/>
          <w:sz w:val="22"/>
        </w:rPr>
        <w:t>"Our recent visit to the CAMHS Beacon Unit allowed us to hear directly from young people and observe the services and facilities first</w:t>
      </w:r>
      <w:r>
        <w:rPr>
          <w:i/>
          <w:sz w:val="22"/>
        </w:rPr>
        <w:t xml:space="preserve"> </w:t>
      </w:r>
      <w:r w:rsidRPr="00527F33">
        <w:rPr>
          <w:i/>
          <w:sz w:val="22"/>
        </w:rPr>
        <w:t>hand</w:t>
      </w:r>
      <w:r w:rsidR="00E94A9A">
        <w:rPr>
          <w:i/>
          <w:sz w:val="22"/>
        </w:rPr>
        <w:t xml:space="preserve">. </w:t>
      </w:r>
      <w:r w:rsidRPr="00527F33">
        <w:rPr>
          <w:i/>
          <w:sz w:val="22"/>
        </w:rPr>
        <w:t>We remain committed to working closely with local health providers to ensure that these services meet the needs of all young people in Leicester, Leicestershire and Rutland."</w:t>
      </w:r>
      <w:r w:rsidRPr="00527F33">
        <w:rPr>
          <w:i/>
        </w:rPr>
        <w:br/>
      </w:r>
    </w:p>
    <w:p w14:paraId="2B47B280" w14:textId="4901156D" w:rsidR="00FE06CF" w:rsidRDefault="00EE0D04" w:rsidP="00FE06CF">
      <w:pPr>
        <w:pStyle w:val="Heading3"/>
        <w:shd w:val="clear" w:color="auto" w:fill="FFFFFF"/>
        <w:spacing w:before="0" w:line="375" w:lineRule="atLeast"/>
        <w:rPr>
          <w:rFonts w:ascii="Helvetica" w:hAnsi="Helvetica" w:cs="Helvetica"/>
          <w:color w:val="202020"/>
          <w:sz w:val="30"/>
          <w:szCs w:val="30"/>
        </w:rPr>
      </w:pPr>
      <w:r>
        <w:rPr>
          <w:rFonts w:ascii="Poppins" w:eastAsiaTheme="minorHAnsi" w:hAnsi="Poppins" w:cs="Poppins"/>
          <w:b/>
          <w:color w:val="auto"/>
          <w:sz w:val="22"/>
          <w:szCs w:val="22"/>
        </w:rPr>
        <w:t xml:space="preserve">Dr </w:t>
      </w:r>
      <w:r w:rsidR="00FE06CF" w:rsidRPr="00DB05DD">
        <w:rPr>
          <w:rFonts w:ascii="Poppins" w:eastAsiaTheme="minorHAnsi" w:hAnsi="Poppins" w:cs="Poppins"/>
          <w:b/>
          <w:color w:val="auto"/>
          <w:sz w:val="22"/>
          <w:szCs w:val="22"/>
        </w:rPr>
        <w:t>Janet Underwood, Chair, Healthwatch Rutland said,</w:t>
      </w:r>
    </w:p>
    <w:p w14:paraId="090F7B7D" w14:textId="62E05AC7" w:rsidR="00314B87" w:rsidRPr="00057A0E" w:rsidRDefault="00E94A9A" w:rsidP="001D55F2">
      <w:pPr>
        <w:pStyle w:val="BodyText"/>
        <w:spacing w:before="8"/>
        <w:ind w:left="0"/>
        <w:rPr>
          <w:rFonts w:ascii="Poppins" w:eastAsiaTheme="minorHAnsi" w:hAnsi="Poppins" w:cs="Poppins"/>
          <w:i/>
          <w:sz w:val="22"/>
          <w:szCs w:val="22"/>
        </w:rPr>
      </w:pPr>
      <w:r>
        <w:rPr>
          <w:rFonts w:ascii="Poppins" w:eastAsiaTheme="minorHAnsi" w:hAnsi="Poppins" w:cs="Poppins"/>
          <w:i/>
          <w:sz w:val="22"/>
          <w:szCs w:val="22"/>
        </w:rPr>
        <w:t>“</w:t>
      </w:r>
      <w:r w:rsidR="00314B87" w:rsidRPr="00057A0E">
        <w:rPr>
          <w:rFonts w:ascii="Poppins" w:eastAsiaTheme="minorHAnsi" w:hAnsi="Poppins" w:cs="Poppins"/>
          <w:i/>
          <w:sz w:val="22"/>
          <w:szCs w:val="22"/>
        </w:rPr>
        <w:t xml:space="preserve">It was encouraging to hear positive feedback from young people in the unit about daily activities and how supportive staff are. Our representatives found the setting to be appealing and well-equipped. Food choices are an area for improvement and we encourage the unit to work with the </w:t>
      </w:r>
      <w:r w:rsidR="00D96802" w:rsidRPr="00057A0E">
        <w:rPr>
          <w:rFonts w:ascii="Poppins" w:eastAsiaTheme="minorHAnsi" w:hAnsi="Poppins" w:cs="Poppins"/>
          <w:i/>
          <w:sz w:val="22"/>
          <w:szCs w:val="22"/>
        </w:rPr>
        <w:t xml:space="preserve">young </w:t>
      </w:r>
      <w:r w:rsidR="00314B87" w:rsidRPr="00057A0E">
        <w:rPr>
          <w:rFonts w:ascii="Poppins" w:eastAsiaTheme="minorHAnsi" w:hAnsi="Poppins" w:cs="Poppins"/>
          <w:i/>
          <w:sz w:val="22"/>
          <w:szCs w:val="22"/>
        </w:rPr>
        <w:t>patients to make it more palatable</w:t>
      </w:r>
      <w:r w:rsidR="00D96802" w:rsidRPr="00057A0E">
        <w:rPr>
          <w:rFonts w:ascii="Poppins" w:eastAsiaTheme="minorHAnsi" w:hAnsi="Poppins" w:cs="Poppins"/>
          <w:i/>
          <w:sz w:val="22"/>
          <w:szCs w:val="22"/>
        </w:rPr>
        <w:t>.</w:t>
      </w:r>
      <w:r>
        <w:rPr>
          <w:rFonts w:ascii="Poppins" w:eastAsiaTheme="minorHAnsi" w:hAnsi="Poppins" w:cs="Poppins"/>
          <w:i/>
          <w:sz w:val="22"/>
          <w:szCs w:val="22"/>
        </w:rPr>
        <w:t>”</w:t>
      </w:r>
      <w:r w:rsidR="00D96802" w:rsidRPr="00057A0E">
        <w:rPr>
          <w:rFonts w:ascii="Poppins" w:eastAsiaTheme="minorHAnsi" w:hAnsi="Poppins" w:cs="Poppins"/>
          <w:i/>
          <w:sz w:val="22"/>
          <w:szCs w:val="22"/>
        </w:rPr>
        <w:t xml:space="preserve"> </w:t>
      </w:r>
      <w:r w:rsidR="00314B87" w:rsidRPr="00057A0E">
        <w:rPr>
          <w:rFonts w:ascii="Poppins" w:eastAsiaTheme="minorHAnsi" w:hAnsi="Poppins" w:cs="Poppins"/>
          <w:i/>
          <w:sz w:val="22"/>
          <w:szCs w:val="22"/>
        </w:rPr>
        <w:t xml:space="preserve"> </w:t>
      </w:r>
    </w:p>
    <w:p w14:paraId="238CFD06" w14:textId="77777777" w:rsidR="00314B87" w:rsidRDefault="00314B87" w:rsidP="001D55F2">
      <w:pPr>
        <w:pStyle w:val="BodyText"/>
        <w:spacing w:before="8"/>
        <w:ind w:left="0"/>
        <w:rPr>
          <w:rFonts w:ascii="Poppins" w:eastAsiaTheme="minorHAnsi" w:hAnsi="Poppins" w:cs="Poppins"/>
          <w:i/>
          <w:sz w:val="22"/>
          <w:szCs w:val="22"/>
          <w:highlight w:val="yellow"/>
        </w:rPr>
      </w:pPr>
    </w:p>
    <w:p w14:paraId="4DA4BF6D" w14:textId="150779F1" w:rsidR="00FE06CF" w:rsidRDefault="00FE06CF" w:rsidP="00292A61">
      <w:pPr>
        <w:rPr>
          <w:rFonts w:ascii="Poppins" w:hAnsi="Poppins" w:cs="Poppins"/>
        </w:rPr>
      </w:pPr>
    </w:p>
    <w:p w14:paraId="6718DA50" w14:textId="360B42BB" w:rsidR="006737FF" w:rsidRPr="001D55F2" w:rsidRDefault="001D55F2" w:rsidP="001D55F2">
      <w:pPr>
        <w:rPr>
          <w:rFonts w:ascii="Poppins" w:hAnsi="Poppins" w:cs="Poppins"/>
        </w:rPr>
      </w:pPr>
      <w:r>
        <w:rPr>
          <w:rFonts w:ascii="Poppins" w:hAnsi="Poppins" w:cs="Poppins"/>
        </w:rPr>
        <w:t xml:space="preserve">Read the report </w:t>
      </w:r>
      <w:r w:rsidRPr="001B3E65">
        <w:rPr>
          <w:rFonts w:ascii="Poppins" w:hAnsi="Poppins" w:cs="Poppins"/>
          <w:highlight w:val="yellow"/>
        </w:rPr>
        <w:t>&lt;add link&gt;</w:t>
      </w:r>
    </w:p>
    <w:p w14:paraId="711C3AF4" w14:textId="0273BDC3" w:rsidR="001D619E" w:rsidRDefault="00082478" w:rsidP="001D55F2">
      <w:pPr>
        <w:shd w:val="clear" w:color="auto" w:fill="FFFFFF"/>
        <w:spacing w:after="300" w:line="240" w:lineRule="auto"/>
        <w:rPr>
          <w:rFonts w:ascii="Poppins" w:eastAsia="Times New Roman" w:hAnsi="Poppins" w:cs="Poppins"/>
          <w:b/>
          <w:lang w:eastAsia="en-GB"/>
        </w:rPr>
      </w:pPr>
      <w:r w:rsidRPr="001D619E">
        <w:rPr>
          <w:rFonts w:ascii="Poppins" w:eastAsia="Times New Roman" w:hAnsi="Poppins" w:cs="Poppins"/>
          <w:b/>
          <w:lang w:eastAsia="en-GB"/>
        </w:rPr>
        <w:t>-Ends-</w:t>
      </w:r>
    </w:p>
    <w:p w14:paraId="53C5DBC2" w14:textId="0E9E7C89" w:rsidR="00082478" w:rsidRPr="001D619E" w:rsidRDefault="00082478" w:rsidP="00082478">
      <w:pPr>
        <w:rPr>
          <w:rFonts w:ascii="Poppins" w:eastAsia="Times New Roman" w:hAnsi="Poppins" w:cs="Poppins"/>
          <w:b/>
          <w:lang w:eastAsia="en-GB"/>
        </w:rPr>
      </w:pPr>
      <w:r w:rsidRPr="001D619E">
        <w:rPr>
          <w:rFonts w:ascii="Poppins" w:eastAsia="Times New Roman" w:hAnsi="Poppins" w:cs="Poppins"/>
          <w:b/>
          <w:lang w:eastAsia="en-GB"/>
        </w:rPr>
        <w:t xml:space="preserve">About Healthwatch </w:t>
      </w:r>
    </w:p>
    <w:p w14:paraId="688C95FD" w14:textId="10FB476E" w:rsidR="00082478" w:rsidRPr="001D619E" w:rsidRDefault="00082478" w:rsidP="00082478">
      <w:pPr>
        <w:rPr>
          <w:rFonts w:ascii="Poppins" w:eastAsia="Times New Roman" w:hAnsi="Poppins" w:cs="Poppins"/>
          <w:lang w:eastAsia="en-GB"/>
        </w:rPr>
      </w:pPr>
      <w:r w:rsidRPr="001D619E">
        <w:rPr>
          <w:rFonts w:ascii="Poppins" w:eastAsia="Times New Roman" w:hAnsi="Poppins" w:cs="Poppins"/>
          <w:lang w:eastAsia="en-GB"/>
        </w:rPr>
        <w:t>We are the independent champion for people who use health and social care services. We exist to ensure that people are at the heart of care. We listen to what people like about services, and what could be improved, and we share their views with those with the power to make change happen. We also help people find the information they need about services in their area</w:t>
      </w:r>
      <w:r w:rsidR="0019587E" w:rsidRPr="001D619E">
        <w:rPr>
          <w:rFonts w:ascii="Poppins" w:eastAsia="Times New Roman" w:hAnsi="Poppins" w:cs="Poppins"/>
          <w:lang w:eastAsia="en-GB"/>
        </w:rPr>
        <w:t xml:space="preserve">. </w:t>
      </w:r>
    </w:p>
    <w:p w14:paraId="7462F60E" w14:textId="12F00408" w:rsidR="00082478" w:rsidRPr="001D619E" w:rsidRDefault="00082478" w:rsidP="00082478">
      <w:pPr>
        <w:rPr>
          <w:rFonts w:ascii="Poppins" w:eastAsia="Times New Roman" w:hAnsi="Poppins" w:cs="Poppins"/>
          <w:lang w:eastAsia="en-GB"/>
        </w:rPr>
      </w:pPr>
      <w:r w:rsidRPr="001D619E">
        <w:rPr>
          <w:rFonts w:ascii="Poppins" w:eastAsia="Times New Roman" w:hAnsi="Poppins" w:cs="Poppins"/>
          <w:lang w:eastAsia="en-GB"/>
        </w:rPr>
        <w:t>We have the power to ensure that people's voices are heard by the government and those running services. As well as seeking the public's views ourselves, we also encourage services to involve people in decisions that affect them. Our sole purpose is to help make care better for people</w:t>
      </w:r>
      <w:r w:rsidR="0019587E" w:rsidRPr="001D619E">
        <w:rPr>
          <w:rFonts w:ascii="Poppins" w:eastAsia="Times New Roman" w:hAnsi="Poppins" w:cs="Poppins"/>
          <w:lang w:eastAsia="en-GB"/>
        </w:rPr>
        <w:t xml:space="preserve">. </w:t>
      </w:r>
    </w:p>
    <w:p w14:paraId="62F0F20F" w14:textId="0E501622" w:rsidR="00082478" w:rsidRPr="001D619E" w:rsidRDefault="00082478" w:rsidP="00082478">
      <w:pPr>
        <w:rPr>
          <w:rFonts w:ascii="Poppins" w:eastAsia="Times New Roman" w:hAnsi="Poppins" w:cs="Poppins"/>
          <w:lang w:eastAsia="en-GB"/>
        </w:rPr>
      </w:pPr>
      <w:r w:rsidRPr="001D619E">
        <w:rPr>
          <w:rFonts w:ascii="Poppins" w:eastAsia="Times New Roman" w:hAnsi="Poppins" w:cs="Poppins"/>
          <w:lang w:eastAsia="en-GB"/>
        </w:rPr>
        <w:t>Healthwatch Leicester and Healthwatch Leicestershire is provided by Voluntary Action Leicester</w:t>
      </w:r>
      <w:r w:rsidR="00317DE0">
        <w:rPr>
          <w:rFonts w:ascii="Poppins" w:eastAsia="Times New Roman" w:hAnsi="Poppins" w:cs="Poppins"/>
          <w:lang w:eastAsia="en-GB"/>
        </w:rPr>
        <w:t>s</w:t>
      </w:r>
      <w:r w:rsidRPr="001D619E">
        <w:rPr>
          <w:rFonts w:ascii="Poppins" w:eastAsia="Times New Roman" w:hAnsi="Poppins" w:cs="Poppins"/>
          <w:lang w:eastAsia="en-GB"/>
        </w:rPr>
        <w:t>hire (VAL).</w:t>
      </w:r>
    </w:p>
    <w:p w14:paraId="04DF352C" w14:textId="6F131EC1" w:rsidR="00082478" w:rsidRPr="001D619E" w:rsidRDefault="00082478" w:rsidP="00C30950">
      <w:pPr>
        <w:spacing w:after="0"/>
        <w:rPr>
          <w:rFonts w:ascii="Poppins" w:eastAsia="Times New Roman" w:hAnsi="Poppins" w:cs="Poppins"/>
          <w:lang w:eastAsia="en-GB"/>
        </w:rPr>
      </w:pPr>
      <w:r w:rsidRPr="001D619E">
        <w:rPr>
          <w:rFonts w:ascii="Poppins" w:eastAsia="Times New Roman" w:hAnsi="Poppins" w:cs="Poppins"/>
          <w:lang w:eastAsia="en-GB"/>
        </w:rPr>
        <w:lastRenderedPageBreak/>
        <w:t xml:space="preserve">You can contact us with your views and experiences via telephone 0116 </w:t>
      </w:r>
      <w:r w:rsidR="00C30950" w:rsidRPr="001D619E">
        <w:rPr>
          <w:rFonts w:ascii="Poppins" w:eastAsia="Times New Roman" w:hAnsi="Poppins" w:cs="Poppins"/>
          <w:lang w:eastAsia="en-GB"/>
        </w:rPr>
        <w:t>257 4999</w:t>
      </w:r>
      <w:r w:rsidRPr="001D619E">
        <w:rPr>
          <w:rFonts w:ascii="Poppins" w:eastAsia="Times New Roman" w:hAnsi="Poppins" w:cs="Poppins"/>
          <w:lang w:eastAsia="en-GB"/>
        </w:rPr>
        <w:t xml:space="preserve">, email </w:t>
      </w:r>
      <w:hyperlink r:id="rId14" w:history="1">
        <w:r w:rsidR="00C30950" w:rsidRPr="001D619E">
          <w:rPr>
            <w:rStyle w:val="Hyperlink"/>
            <w:rFonts w:ascii="Poppins" w:eastAsia="Times New Roman" w:hAnsi="Poppins" w:cs="Poppins"/>
            <w:lang w:eastAsia="en-GB"/>
          </w:rPr>
          <w:t>enquiries@healthwatchll.com</w:t>
        </w:r>
      </w:hyperlink>
      <w:r w:rsidR="00C30950" w:rsidRPr="001D619E">
        <w:rPr>
          <w:rFonts w:ascii="Poppins" w:eastAsia="Times New Roman" w:hAnsi="Poppins" w:cs="Poppins"/>
          <w:lang w:eastAsia="en-GB"/>
        </w:rPr>
        <w:t xml:space="preserve"> </w:t>
      </w:r>
      <w:r w:rsidRPr="001D619E">
        <w:rPr>
          <w:rFonts w:ascii="Poppins" w:eastAsia="Times New Roman" w:hAnsi="Poppins" w:cs="Poppins"/>
          <w:lang w:eastAsia="en-GB"/>
        </w:rPr>
        <w:t xml:space="preserve">or website </w:t>
      </w:r>
      <w:hyperlink r:id="rId15" w:history="1">
        <w:r w:rsidR="00C30950" w:rsidRPr="001D619E">
          <w:rPr>
            <w:rStyle w:val="Hyperlink"/>
            <w:rFonts w:ascii="Poppins" w:eastAsia="Times New Roman" w:hAnsi="Poppins" w:cs="Poppins"/>
            <w:lang w:eastAsia="en-GB"/>
          </w:rPr>
          <w:t>www.healthwatchll.com</w:t>
        </w:r>
      </w:hyperlink>
      <w:r w:rsidR="00C30950" w:rsidRPr="001D619E">
        <w:rPr>
          <w:rFonts w:ascii="Poppins" w:eastAsia="Times New Roman" w:hAnsi="Poppins" w:cs="Poppins"/>
          <w:lang w:eastAsia="en-GB"/>
        </w:rPr>
        <w:br/>
      </w:r>
    </w:p>
    <w:p w14:paraId="51737CCF" w14:textId="77777777" w:rsidR="00082478" w:rsidRPr="001D619E" w:rsidRDefault="00082478" w:rsidP="00082478">
      <w:pPr>
        <w:shd w:val="clear" w:color="auto" w:fill="FFFFFF"/>
        <w:spacing w:after="300" w:line="240" w:lineRule="auto"/>
        <w:rPr>
          <w:rFonts w:ascii="Poppins" w:eastAsia="Times New Roman" w:hAnsi="Poppins" w:cs="Poppins"/>
          <w:lang w:eastAsia="en-GB"/>
        </w:rPr>
      </w:pPr>
      <w:r w:rsidRPr="001D619E">
        <w:rPr>
          <w:rFonts w:ascii="Poppins" w:eastAsia="Times New Roman" w:hAnsi="Poppins" w:cs="Poppins"/>
          <w:lang w:eastAsia="en-GB"/>
        </w:rPr>
        <w:t>The Healthwatch Rutland service is provided by Connected Together Community Interest Company.</w:t>
      </w:r>
    </w:p>
    <w:p w14:paraId="0DB67A1B" w14:textId="31F91918" w:rsidR="00C30950" w:rsidRPr="001D619E" w:rsidRDefault="00C30950" w:rsidP="00C30950">
      <w:pPr>
        <w:spacing w:after="0"/>
        <w:rPr>
          <w:rFonts w:ascii="Poppins" w:eastAsia="Times New Roman" w:hAnsi="Poppins" w:cs="Poppins"/>
          <w:lang w:eastAsia="en-GB"/>
        </w:rPr>
      </w:pPr>
      <w:r w:rsidRPr="001D619E">
        <w:rPr>
          <w:rFonts w:ascii="Poppins" w:eastAsia="Times New Roman" w:hAnsi="Poppins" w:cs="Poppins"/>
          <w:lang w:eastAsia="en-GB"/>
        </w:rPr>
        <w:t xml:space="preserve">You can contact us with your views and experiences via telephone 01572 720381, email </w:t>
      </w:r>
      <w:hyperlink r:id="rId16" w:history="1">
        <w:r w:rsidRPr="001D619E">
          <w:rPr>
            <w:rStyle w:val="Hyperlink"/>
            <w:rFonts w:ascii="Poppins" w:eastAsia="Times New Roman" w:hAnsi="Poppins" w:cs="Poppins"/>
            <w:lang w:eastAsia="en-GB"/>
          </w:rPr>
          <w:t>info@healthwatchrutland.co.uk</w:t>
        </w:r>
      </w:hyperlink>
      <w:r w:rsidRPr="001D619E">
        <w:rPr>
          <w:rFonts w:ascii="Poppins" w:eastAsia="Times New Roman" w:hAnsi="Poppins" w:cs="Poppins"/>
          <w:lang w:eastAsia="en-GB"/>
        </w:rPr>
        <w:t xml:space="preserve"> or website </w:t>
      </w:r>
      <w:hyperlink r:id="rId17" w:history="1">
        <w:r w:rsidRPr="001D619E">
          <w:rPr>
            <w:rStyle w:val="Hyperlink"/>
            <w:rFonts w:ascii="Poppins" w:eastAsia="Times New Roman" w:hAnsi="Poppins" w:cs="Poppins"/>
            <w:lang w:eastAsia="en-GB"/>
          </w:rPr>
          <w:t>www.healthwatchrutland.co.uk</w:t>
        </w:r>
      </w:hyperlink>
      <w:r w:rsidRPr="001D619E">
        <w:rPr>
          <w:rFonts w:ascii="Poppins" w:eastAsia="Times New Roman" w:hAnsi="Poppins" w:cs="Poppins"/>
          <w:lang w:eastAsia="en-GB"/>
        </w:rPr>
        <w:t xml:space="preserve"> </w:t>
      </w:r>
    </w:p>
    <w:p w14:paraId="2C771003" w14:textId="77777777" w:rsidR="00C30950" w:rsidRPr="00C30950" w:rsidRDefault="00C30950" w:rsidP="00C30950">
      <w:pPr>
        <w:rPr>
          <w:rFonts w:eastAsia="Times New Roman" w:cstheme="minorHAnsi"/>
          <w:lang w:eastAsia="en-GB"/>
        </w:rPr>
      </w:pPr>
    </w:p>
    <w:p w14:paraId="50830F93" w14:textId="77777777" w:rsidR="00082478" w:rsidRPr="00C30950" w:rsidRDefault="00082478" w:rsidP="00082478">
      <w:pPr>
        <w:shd w:val="clear" w:color="auto" w:fill="FFFFFF"/>
        <w:spacing w:after="300" w:line="240" w:lineRule="auto"/>
        <w:rPr>
          <w:rFonts w:eastAsia="Times New Roman" w:cstheme="minorHAnsi"/>
          <w:lang w:eastAsia="en-GB"/>
        </w:rPr>
      </w:pPr>
    </w:p>
    <w:p w14:paraId="1B66A616" w14:textId="77777777" w:rsidR="00370612" w:rsidRPr="00C30950" w:rsidRDefault="00370612">
      <w:pPr>
        <w:rPr>
          <w:rFonts w:eastAsia="Times New Roman" w:cstheme="minorHAnsi"/>
          <w:lang w:eastAsia="en-GB"/>
        </w:rPr>
      </w:pPr>
    </w:p>
    <w:sectPr w:rsidR="00370612" w:rsidRPr="00C30950">
      <w:footerReference w:type="default" r:id="rId1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1B2750" w16cex:dateUtc="2024-11-12T10:12:00Z"/>
  <w16cex:commentExtensible w16cex:durableId="5E185483" w16cex:dateUtc="2024-11-12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BB8C39" w16cid:durableId="671B2750"/>
  <w16cid:commentId w16cid:paraId="5462C52A" w16cid:durableId="5E1854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BF1DC" w14:textId="77777777" w:rsidR="00CB1B68" w:rsidRDefault="00CB1B68" w:rsidP="001D619E">
      <w:pPr>
        <w:spacing w:after="0" w:line="240" w:lineRule="auto"/>
      </w:pPr>
      <w:r>
        <w:separator/>
      </w:r>
    </w:p>
  </w:endnote>
  <w:endnote w:type="continuationSeparator" w:id="0">
    <w:p w14:paraId="4435F283" w14:textId="77777777" w:rsidR="00CB1B68" w:rsidRDefault="00CB1B68" w:rsidP="001D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40963"/>
      <w:docPartObj>
        <w:docPartGallery w:val="Page Numbers (Bottom of Page)"/>
        <w:docPartUnique/>
      </w:docPartObj>
    </w:sdtPr>
    <w:sdtEndPr>
      <w:rPr>
        <w:noProof/>
      </w:rPr>
    </w:sdtEndPr>
    <w:sdtContent>
      <w:p w14:paraId="0694618D" w14:textId="73A1E7AF" w:rsidR="001D619E" w:rsidRDefault="001D619E">
        <w:pPr>
          <w:pStyle w:val="Footer"/>
          <w:jc w:val="right"/>
        </w:pPr>
        <w:r>
          <w:fldChar w:fldCharType="begin"/>
        </w:r>
        <w:r>
          <w:instrText xml:space="preserve"> PAGE   \* MERGEFORMAT </w:instrText>
        </w:r>
        <w:r>
          <w:fldChar w:fldCharType="separate"/>
        </w:r>
        <w:r w:rsidR="00E94A9A">
          <w:rPr>
            <w:noProof/>
          </w:rPr>
          <w:t>3</w:t>
        </w:r>
        <w:r>
          <w:rPr>
            <w:noProof/>
          </w:rPr>
          <w:fldChar w:fldCharType="end"/>
        </w:r>
      </w:p>
    </w:sdtContent>
  </w:sdt>
  <w:p w14:paraId="5820E568" w14:textId="77777777" w:rsidR="001D619E" w:rsidRDefault="001D6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202CE" w14:textId="77777777" w:rsidR="00CB1B68" w:rsidRDefault="00CB1B68" w:rsidP="001D619E">
      <w:pPr>
        <w:spacing w:after="0" w:line="240" w:lineRule="auto"/>
      </w:pPr>
      <w:r>
        <w:separator/>
      </w:r>
    </w:p>
  </w:footnote>
  <w:footnote w:type="continuationSeparator" w:id="0">
    <w:p w14:paraId="387EEF64" w14:textId="77777777" w:rsidR="00CB1B68" w:rsidRDefault="00CB1B68" w:rsidP="001D6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B93"/>
    <w:multiLevelType w:val="multilevel"/>
    <w:tmpl w:val="069A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A6CEF"/>
    <w:multiLevelType w:val="hybridMultilevel"/>
    <w:tmpl w:val="C5B06A3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 w15:restartNumberingAfterBreak="0">
    <w:nsid w:val="2F697F1F"/>
    <w:multiLevelType w:val="hybridMultilevel"/>
    <w:tmpl w:val="323A30A8"/>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6BA4C14"/>
    <w:multiLevelType w:val="hybridMultilevel"/>
    <w:tmpl w:val="BCE40E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DAE5F19"/>
    <w:multiLevelType w:val="multilevel"/>
    <w:tmpl w:val="2928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B16E44"/>
    <w:multiLevelType w:val="hybridMultilevel"/>
    <w:tmpl w:val="FCB8D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F7"/>
    <w:rsid w:val="00011DF9"/>
    <w:rsid w:val="00057A0E"/>
    <w:rsid w:val="00082478"/>
    <w:rsid w:val="000D6E77"/>
    <w:rsid w:val="00100197"/>
    <w:rsid w:val="00107CBD"/>
    <w:rsid w:val="0019587E"/>
    <w:rsid w:val="001B3E65"/>
    <w:rsid w:val="001D55F2"/>
    <w:rsid w:val="001D619E"/>
    <w:rsid w:val="001E27AC"/>
    <w:rsid w:val="002767DA"/>
    <w:rsid w:val="00284292"/>
    <w:rsid w:val="00292A61"/>
    <w:rsid w:val="002B5D40"/>
    <w:rsid w:val="00314B87"/>
    <w:rsid w:val="00317DE0"/>
    <w:rsid w:val="00322797"/>
    <w:rsid w:val="00370612"/>
    <w:rsid w:val="003D186E"/>
    <w:rsid w:val="003D7FFB"/>
    <w:rsid w:val="00425025"/>
    <w:rsid w:val="004657D6"/>
    <w:rsid w:val="0047620D"/>
    <w:rsid w:val="004F48CD"/>
    <w:rsid w:val="00527F33"/>
    <w:rsid w:val="005C013B"/>
    <w:rsid w:val="005C6677"/>
    <w:rsid w:val="005E07C4"/>
    <w:rsid w:val="006737FF"/>
    <w:rsid w:val="006F6BD1"/>
    <w:rsid w:val="007130E2"/>
    <w:rsid w:val="00797FF7"/>
    <w:rsid w:val="008756F8"/>
    <w:rsid w:val="00883246"/>
    <w:rsid w:val="00943955"/>
    <w:rsid w:val="00956F5F"/>
    <w:rsid w:val="009F2C29"/>
    <w:rsid w:val="00A2290B"/>
    <w:rsid w:val="00AD7C0D"/>
    <w:rsid w:val="00B81399"/>
    <w:rsid w:val="00BE145A"/>
    <w:rsid w:val="00C30950"/>
    <w:rsid w:val="00CA7129"/>
    <w:rsid w:val="00CB1B68"/>
    <w:rsid w:val="00CD496E"/>
    <w:rsid w:val="00D819EF"/>
    <w:rsid w:val="00D96802"/>
    <w:rsid w:val="00DB05DD"/>
    <w:rsid w:val="00E94A9A"/>
    <w:rsid w:val="00EE0D04"/>
    <w:rsid w:val="00EF60C3"/>
    <w:rsid w:val="00F16E2E"/>
    <w:rsid w:val="00F7503C"/>
    <w:rsid w:val="00FE06CF"/>
    <w:rsid w:val="00FE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0EA4DB2"/>
  <w15:chartTrackingRefBased/>
  <w15:docId w15:val="{CA1429F7-E5B2-47EE-B4F2-EF1BA71B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06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762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29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61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3706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2A61"/>
  </w:style>
  <w:style w:type="character" w:customStyle="1" w:styleId="eop">
    <w:name w:val="eop"/>
    <w:basedOn w:val="DefaultParagraphFont"/>
    <w:rsid w:val="00292A61"/>
  </w:style>
  <w:style w:type="paragraph" w:styleId="ListParagraph">
    <w:name w:val="List Paragraph"/>
    <w:basedOn w:val="Normal"/>
    <w:uiPriority w:val="34"/>
    <w:qFormat/>
    <w:rsid w:val="00292A61"/>
    <w:pPr>
      <w:ind w:left="720"/>
      <w:contextualSpacing/>
    </w:pPr>
  </w:style>
  <w:style w:type="character" w:styleId="Hyperlink">
    <w:name w:val="Hyperlink"/>
    <w:basedOn w:val="DefaultParagraphFont"/>
    <w:uiPriority w:val="99"/>
    <w:unhideWhenUsed/>
    <w:rsid w:val="00082478"/>
    <w:rPr>
      <w:color w:val="0000FF"/>
      <w:u w:val="single"/>
    </w:rPr>
  </w:style>
  <w:style w:type="paragraph" w:styleId="Revision">
    <w:name w:val="Revision"/>
    <w:hidden/>
    <w:uiPriority w:val="99"/>
    <w:semiHidden/>
    <w:rsid w:val="003D7FFB"/>
    <w:pPr>
      <w:spacing w:after="0" w:line="240" w:lineRule="auto"/>
    </w:pPr>
  </w:style>
  <w:style w:type="paragraph" w:styleId="Header">
    <w:name w:val="header"/>
    <w:basedOn w:val="Normal"/>
    <w:link w:val="HeaderChar"/>
    <w:uiPriority w:val="99"/>
    <w:unhideWhenUsed/>
    <w:rsid w:val="001D6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19E"/>
  </w:style>
  <w:style w:type="paragraph" w:styleId="Footer">
    <w:name w:val="footer"/>
    <w:basedOn w:val="Normal"/>
    <w:link w:val="FooterChar"/>
    <w:uiPriority w:val="99"/>
    <w:unhideWhenUsed/>
    <w:rsid w:val="001D6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19E"/>
  </w:style>
  <w:style w:type="character" w:styleId="Strong">
    <w:name w:val="Strong"/>
    <w:basedOn w:val="DefaultParagraphFont"/>
    <w:uiPriority w:val="22"/>
    <w:qFormat/>
    <w:rsid w:val="001D55F2"/>
    <w:rPr>
      <w:b/>
      <w:bCs/>
    </w:rPr>
  </w:style>
  <w:style w:type="paragraph" w:styleId="BodyText">
    <w:name w:val="Body Text"/>
    <w:basedOn w:val="Normal"/>
    <w:link w:val="BodyTextChar"/>
    <w:uiPriority w:val="1"/>
    <w:qFormat/>
    <w:rsid w:val="001D55F2"/>
    <w:pPr>
      <w:widowControl w:val="0"/>
      <w:autoSpaceDE w:val="0"/>
      <w:autoSpaceDN w:val="0"/>
      <w:spacing w:after="0" w:line="240" w:lineRule="auto"/>
      <w:ind w:left="116"/>
    </w:pPr>
    <w:rPr>
      <w:rFonts w:ascii="Poppins Light" w:eastAsia="Poppins Light" w:hAnsi="Poppins Light" w:cs="Poppins Light"/>
      <w:sz w:val="24"/>
      <w:szCs w:val="24"/>
    </w:rPr>
  </w:style>
  <w:style w:type="character" w:customStyle="1" w:styleId="BodyTextChar">
    <w:name w:val="Body Text Char"/>
    <w:basedOn w:val="DefaultParagraphFont"/>
    <w:link w:val="BodyText"/>
    <w:uiPriority w:val="1"/>
    <w:rsid w:val="001D55F2"/>
    <w:rPr>
      <w:rFonts w:ascii="Poppins Light" w:eastAsia="Poppins Light" w:hAnsi="Poppins Light" w:cs="Poppins Light"/>
      <w:sz w:val="24"/>
      <w:szCs w:val="24"/>
    </w:rPr>
  </w:style>
  <w:style w:type="character" w:styleId="CommentReference">
    <w:name w:val="annotation reference"/>
    <w:basedOn w:val="DefaultParagraphFont"/>
    <w:uiPriority w:val="99"/>
    <w:semiHidden/>
    <w:unhideWhenUsed/>
    <w:rsid w:val="00317DE0"/>
    <w:rPr>
      <w:sz w:val="16"/>
      <w:szCs w:val="16"/>
    </w:rPr>
  </w:style>
  <w:style w:type="paragraph" w:styleId="CommentText">
    <w:name w:val="annotation text"/>
    <w:basedOn w:val="Normal"/>
    <w:link w:val="CommentTextChar"/>
    <w:uiPriority w:val="99"/>
    <w:unhideWhenUsed/>
    <w:rsid w:val="00317DE0"/>
    <w:pPr>
      <w:spacing w:line="240" w:lineRule="auto"/>
    </w:pPr>
    <w:rPr>
      <w:sz w:val="20"/>
      <w:szCs w:val="20"/>
    </w:rPr>
  </w:style>
  <w:style w:type="character" w:customStyle="1" w:styleId="CommentTextChar">
    <w:name w:val="Comment Text Char"/>
    <w:basedOn w:val="DefaultParagraphFont"/>
    <w:link w:val="CommentText"/>
    <w:uiPriority w:val="99"/>
    <w:rsid w:val="00317DE0"/>
    <w:rPr>
      <w:sz w:val="20"/>
      <w:szCs w:val="20"/>
    </w:rPr>
  </w:style>
  <w:style w:type="paragraph" w:styleId="CommentSubject">
    <w:name w:val="annotation subject"/>
    <w:basedOn w:val="CommentText"/>
    <w:next w:val="CommentText"/>
    <w:link w:val="CommentSubjectChar"/>
    <w:uiPriority w:val="99"/>
    <w:semiHidden/>
    <w:unhideWhenUsed/>
    <w:rsid w:val="00317DE0"/>
    <w:rPr>
      <w:b/>
      <w:bCs/>
    </w:rPr>
  </w:style>
  <w:style w:type="character" w:customStyle="1" w:styleId="CommentSubjectChar">
    <w:name w:val="Comment Subject Char"/>
    <w:basedOn w:val="CommentTextChar"/>
    <w:link w:val="CommentSubject"/>
    <w:uiPriority w:val="99"/>
    <w:semiHidden/>
    <w:rsid w:val="00317DE0"/>
    <w:rPr>
      <w:b/>
      <w:bCs/>
      <w:sz w:val="20"/>
      <w:szCs w:val="20"/>
    </w:rPr>
  </w:style>
  <w:style w:type="paragraph" w:styleId="BalloonText">
    <w:name w:val="Balloon Text"/>
    <w:basedOn w:val="Normal"/>
    <w:link w:val="BalloonTextChar"/>
    <w:uiPriority w:val="99"/>
    <w:semiHidden/>
    <w:unhideWhenUsed/>
    <w:rsid w:val="00A22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90B"/>
    <w:rPr>
      <w:rFonts w:ascii="Segoe UI" w:hAnsi="Segoe UI" w:cs="Segoe UI"/>
      <w:sz w:val="18"/>
      <w:szCs w:val="18"/>
    </w:rPr>
  </w:style>
  <w:style w:type="character" w:customStyle="1" w:styleId="Heading3Char">
    <w:name w:val="Heading 3 Char"/>
    <w:basedOn w:val="DefaultParagraphFont"/>
    <w:link w:val="Heading3"/>
    <w:uiPriority w:val="9"/>
    <w:semiHidden/>
    <w:rsid w:val="00A2290B"/>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7620D"/>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47620D"/>
    <w:pPr>
      <w:spacing w:after="0" w:line="240" w:lineRule="auto"/>
    </w:pPr>
    <w:rPr>
      <w:rFonts w:ascii="Times New Roman" w:hAnsi="Times New Roman" w:cs="Times New Roman"/>
      <w:sz w:val="20"/>
      <w:szCs w:val="20"/>
    </w:rPr>
    <w:tblPr>
      <w:tblStyleRowBandSize w:val="1"/>
      <w:tblCellSpacing w:w="11" w:type="dxa"/>
      <w:tblInd w:w="28" w:type="dxa"/>
      <w:tblCellMar>
        <w:top w:w="28" w:type="dxa"/>
        <w:left w:w="57" w:type="dxa"/>
        <w:right w:w="57" w:type="dxa"/>
      </w:tblCellMar>
    </w:tblPr>
    <w:trPr>
      <w:tblCellSpacing w:w="11" w:type="dxa"/>
    </w:trPr>
    <w:tblStylePr w:type="firstRow">
      <w:tblPr/>
      <w:tcPr>
        <w:tcBorders>
          <w:top w:val="nil"/>
          <w:left w:val="nil"/>
          <w:bottom w:val="nil"/>
          <w:right w:val="nil"/>
          <w:insideH w:val="nil"/>
          <w:insideV w:val="nil"/>
          <w:tl2br w:val="nil"/>
          <w:tr2bl w:val="nil"/>
        </w:tcBorders>
        <w:shd w:val="clear" w:color="auto" w:fill="FAD8EA"/>
      </w:tcPr>
    </w:tblStylePr>
    <w:tblStylePr w:type="band1Horz">
      <w:tblPr/>
      <w:tcPr>
        <w:tcBorders>
          <w:top w:val="nil"/>
          <w:left w:val="nil"/>
          <w:bottom w:val="nil"/>
          <w:right w:val="nil"/>
          <w:insideH w:val="nil"/>
          <w:insideV w:val="nil"/>
          <w:tl2br w:val="nil"/>
          <w:tr2bl w:val="nil"/>
        </w:tcBorders>
        <w:shd w:val="clear" w:color="auto" w:fill="E5EDF0"/>
      </w:tcPr>
    </w:tblStylePr>
    <w:tblStylePr w:type="band2Horz">
      <w:tblPr/>
      <w:tcPr>
        <w:tcBorders>
          <w:top w:val="nil"/>
          <w:left w:val="nil"/>
          <w:bottom w:val="nil"/>
          <w:right w:val="nil"/>
          <w:insideH w:val="nil"/>
          <w:insideV w:val="nil"/>
          <w:tl2br w:val="nil"/>
          <w:tr2bl w:val="nil"/>
        </w:tcBorders>
        <w:shd w:val="clear" w:color="auto" w:fill="CCDCE1"/>
      </w:tcPr>
    </w:tblStylePr>
  </w:style>
  <w:style w:type="table" w:styleId="TableGrid">
    <w:name w:val="Table Grid"/>
    <w:basedOn w:val="TableNormal"/>
    <w:uiPriority w:val="39"/>
    <w:rsid w:val="00476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597">
      <w:bodyDiv w:val="1"/>
      <w:marLeft w:val="0"/>
      <w:marRight w:val="0"/>
      <w:marTop w:val="0"/>
      <w:marBottom w:val="0"/>
      <w:divBdr>
        <w:top w:val="none" w:sz="0" w:space="0" w:color="auto"/>
        <w:left w:val="none" w:sz="0" w:space="0" w:color="auto"/>
        <w:bottom w:val="none" w:sz="0" w:space="0" w:color="auto"/>
        <w:right w:val="none" w:sz="0" w:space="0" w:color="auto"/>
      </w:divBdr>
      <w:divsChild>
        <w:div w:id="827555319">
          <w:marLeft w:val="0"/>
          <w:marRight w:val="0"/>
          <w:marTop w:val="0"/>
          <w:marBottom w:val="384"/>
          <w:divBdr>
            <w:top w:val="none" w:sz="0" w:space="0" w:color="auto"/>
            <w:left w:val="none" w:sz="0" w:space="0" w:color="auto"/>
            <w:bottom w:val="none" w:sz="0" w:space="0" w:color="auto"/>
            <w:right w:val="none" w:sz="0" w:space="0" w:color="auto"/>
          </w:divBdr>
          <w:divsChild>
            <w:div w:id="256837790">
              <w:marLeft w:val="0"/>
              <w:marRight w:val="0"/>
              <w:marTop w:val="0"/>
              <w:marBottom w:val="0"/>
              <w:divBdr>
                <w:top w:val="none" w:sz="0" w:space="0" w:color="auto"/>
                <w:left w:val="none" w:sz="0" w:space="0" w:color="auto"/>
                <w:bottom w:val="none" w:sz="0" w:space="0" w:color="auto"/>
                <w:right w:val="none" w:sz="0" w:space="0" w:color="auto"/>
              </w:divBdr>
            </w:div>
          </w:divsChild>
        </w:div>
        <w:div w:id="1682008732">
          <w:marLeft w:val="0"/>
          <w:marRight w:val="0"/>
          <w:marTop w:val="0"/>
          <w:marBottom w:val="384"/>
          <w:divBdr>
            <w:top w:val="none" w:sz="0" w:space="0" w:color="auto"/>
            <w:left w:val="none" w:sz="0" w:space="0" w:color="auto"/>
            <w:bottom w:val="none" w:sz="0" w:space="0" w:color="auto"/>
            <w:right w:val="none" w:sz="0" w:space="0" w:color="auto"/>
          </w:divBdr>
          <w:divsChild>
            <w:div w:id="3982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7881">
      <w:bodyDiv w:val="1"/>
      <w:marLeft w:val="0"/>
      <w:marRight w:val="0"/>
      <w:marTop w:val="0"/>
      <w:marBottom w:val="0"/>
      <w:divBdr>
        <w:top w:val="none" w:sz="0" w:space="0" w:color="auto"/>
        <w:left w:val="none" w:sz="0" w:space="0" w:color="auto"/>
        <w:bottom w:val="none" w:sz="0" w:space="0" w:color="auto"/>
        <w:right w:val="none" w:sz="0" w:space="0" w:color="auto"/>
      </w:divBdr>
    </w:div>
    <w:div w:id="237525265">
      <w:bodyDiv w:val="1"/>
      <w:marLeft w:val="0"/>
      <w:marRight w:val="0"/>
      <w:marTop w:val="0"/>
      <w:marBottom w:val="0"/>
      <w:divBdr>
        <w:top w:val="none" w:sz="0" w:space="0" w:color="auto"/>
        <w:left w:val="none" w:sz="0" w:space="0" w:color="auto"/>
        <w:bottom w:val="none" w:sz="0" w:space="0" w:color="auto"/>
        <w:right w:val="none" w:sz="0" w:space="0" w:color="auto"/>
      </w:divBdr>
    </w:div>
    <w:div w:id="269701698">
      <w:bodyDiv w:val="1"/>
      <w:marLeft w:val="0"/>
      <w:marRight w:val="0"/>
      <w:marTop w:val="0"/>
      <w:marBottom w:val="0"/>
      <w:divBdr>
        <w:top w:val="none" w:sz="0" w:space="0" w:color="auto"/>
        <w:left w:val="none" w:sz="0" w:space="0" w:color="auto"/>
        <w:bottom w:val="none" w:sz="0" w:space="0" w:color="auto"/>
        <w:right w:val="none" w:sz="0" w:space="0" w:color="auto"/>
      </w:divBdr>
    </w:div>
    <w:div w:id="469593482">
      <w:bodyDiv w:val="1"/>
      <w:marLeft w:val="0"/>
      <w:marRight w:val="0"/>
      <w:marTop w:val="0"/>
      <w:marBottom w:val="0"/>
      <w:divBdr>
        <w:top w:val="none" w:sz="0" w:space="0" w:color="auto"/>
        <w:left w:val="none" w:sz="0" w:space="0" w:color="auto"/>
        <w:bottom w:val="none" w:sz="0" w:space="0" w:color="auto"/>
        <w:right w:val="none" w:sz="0" w:space="0" w:color="auto"/>
      </w:divBdr>
    </w:div>
    <w:div w:id="1105341683">
      <w:bodyDiv w:val="1"/>
      <w:marLeft w:val="0"/>
      <w:marRight w:val="0"/>
      <w:marTop w:val="0"/>
      <w:marBottom w:val="0"/>
      <w:divBdr>
        <w:top w:val="none" w:sz="0" w:space="0" w:color="auto"/>
        <w:left w:val="none" w:sz="0" w:space="0" w:color="auto"/>
        <w:bottom w:val="none" w:sz="0" w:space="0" w:color="auto"/>
        <w:right w:val="none" w:sz="0" w:space="0" w:color="auto"/>
      </w:divBdr>
    </w:div>
    <w:div w:id="1606116571">
      <w:bodyDiv w:val="1"/>
      <w:marLeft w:val="0"/>
      <w:marRight w:val="0"/>
      <w:marTop w:val="0"/>
      <w:marBottom w:val="0"/>
      <w:divBdr>
        <w:top w:val="none" w:sz="0" w:space="0" w:color="auto"/>
        <w:left w:val="none" w:sz="0" w:space="0" w:color="auto"/>
        <w:bottom w:val="none" w:sz="0" w:space="0" w:color="auto"/>
        <w:right w:val="none" w:sz="0" w:space="0" w:color="auto"/>
      </w:divBdr>
    </w:div>
    <w:div w:id="1718384942">
      <w:bodyDiv w:val="1"/>
      <w:marLeft w:val="0"/>
      <w:marRight w:val="0"/>
      <w:marTop w:val="0"/>
      <w:marBottom w:val="0"/>
      <w:divBdr>
        <w:top w:val="none" w:sz="0" w:space="0" w:color="auto"/>
        <w:left w:val="none" w:sz="0" w:space="0" w:color="auto"/>
        <w:bottom w:val="none" w:sz="0" w:space="0" w:color="auto"/>
        <w:right w:val="none" w:sz="0" w:space="0" w:color="auto"/>
      </w:divBdr>
      <w:divsChild>
        <w:div w:id="1860924003">
          <w:marLeft w:val="0"/>
          <w:marRight w:val="0"/>
          <w:marTop w:val="0"/>
          <w:marBottom w:val="144"/>
          <w:divBdr>
            <w:top w:val="none" w:sz="0" w:space="0" w:color="auto"/>
            <w:left w:val="none" w:sz="0" w:space="0" w:color="auto"/>
            <w:bottom w:val="none" w:sz="0" w:space="0" w:color="auto"/>
            <w:right w:val="none" w:sz="0" w:space="0" w:color="auto"/>
          </w:divBdr>
        </w:div>
      </w:divsChild>
    </w:div>
    <w:div w:id="1754887610">
      <w:bodyDiv w:val="1"/>
      <w:marLeft w:val="0"/>
      <w:marRight w:val="0"/>
      <w:marTop w:val="0"/>
      <w:marBottom w:val="0"/>
      <w:divBdr>
        <w:top w:val="none" w:sz="0" w:space="0" w:color="auto"/>
        <w:left w:val="none" w:sz="0" w:space="0" w:color="auto"/>
        <w:bottom w:val="none" w:sz="0" w:space="0" w:color="auto"/>
        <w:right w:val="none" w:sz="0" w:space="0" w:color="auto"/>
      </w:divBdr>
    </w:div>
    <w:div w:id="1809012938">
      <w:bodyDiv w:val="1"/>
      <w:marLeft w:val="0"/>
      <w:marRight w:val="0"/>
      <w:marTop w:val="0"/>
      <w:marBottom w:val="0"/>
      <w:divBdr>
        <w:top w:val="none" w:sz="0" w:space="0" w:color="auto"/>
        <w:left w:val="none" w:sz="0" w:space="0" w:color="auto"/>
        <w:bottom w:val="none" w:sz="0" w:space="0" w:color="auto"/>
        <w:right w:val="none" w:sz="0" w:space="0" w:color="auto"/>
      </w:divBdr>
      <w:divsChild>
        <w:div w:id="1114054950">
          <w:marLeft w:val="0"/>
          <w:marRight w:val="0"/>
          <w:marTop w:val="0"/>
          <w:marBottom w:val="384"/>
          <w:divBdr>
            <w:top w:val="none" w:sz="0" w:space="0" w:color="auto"/>
            <w:left w:val="none" w:sz="0" w:space="0" w:color="auto"/>
            <w:bottom w:val="none" w:sz="0" w:space="0" w:color="auto"/>
            <w:right w:val="none" w:sz="0" w:space="0" w:color="auto"/>
          </w:divBdr>
          <w:divsChild>
            <w:div w:id="1089615644">
              <w:marLeft w:val="0"/>
              <w:marRight w:val="0"/>
              <w:marTop w:val="0"/>
              <w:marBottom w:val="0"/>
              <w:divBdr>
                <w:top w:val="none" w:sz="0" w:space="0" w:color="auto"/>
                <w:left w:val="none" w:sz="0" w:space="0" w:color="auto"/>
                <w:bottom w:val="none" w:sz="0" w:space="0" w:color="auto"/>
                <w:right w:val="none" w:sz="0" w:space="0" w:color="auto"/>
              </w:divBdr>
            </w:div>
          </w:divsChild>
        </w:div>
        <w:div w:id="418213920">
          <w:marLeft w:val="0"/>
          <w:marRight w:val="0"/>
          <w:marTop w:val="0"/>
          <w:marBottom w:val="384"/>
          <w:divBdr>
            <w:top w:val="none" w:sz="0" w:space="0" w:color="auto"/>
            <w:left w:val="none" w:sz="0" w:space="0" w:color="auto"/>
            <w:bottom w:val="none" w:sz="0" w:space="0" w:color="auto"/>
            <w:right w:val="none" w:sz="0" w:space="0" w:color="auto"/>
          </w:divBdr>
          <w:divsChild>
            <w:div w:id="1194348563">
              <w:marLeft w:val="0"/>
              <w:marRight w:val="0"/>
              <w:marTop w:val="0"/>
              <w:marBottom w:val="0"/>
              <w:divBdr>
                <w:top w:val="none" w:sz="0" w:space="0" w:color="auto"/>
                <w:left w:val="none" w:sz="0" w:space="0" w:color="auto"/>
                <w:bottom w:val="none" w:sz="0" w:space="0" w:color="auto"/>
                <w:right w:val="none" w:sz="0" w:space="0" w:color="auto"/>
              </w:divBdr>
            </w:div>
          </w:divsChild>
        </w:div>
        <w:div w:id="553733615">
          <w:marLeft w:val="0"/>
          <w:marRight w:val="0"/>
          <w:marTop w:val="0"/>
          <w:marBottom w:val="384"/>
          <w:divBdr>
            <w:top w:val="none" w:sz="0" w:space="0" w:color="auto"/>
            <w:left w:val="none" w:sz="0" w:space="0" w:color="auto"/>
            <w:bottom w:val="none" w:sz="0" w:space="0" w:color="auto"/>
            <w:right w:val="none" w:sz="0" w:space="0" w:color="auto"/>
          </w:divBdr>
          <w:divsChild>
            <w:div w:id="3773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554">
      <w:bodyDiv w:val="1"/>
      <w:marLeft w:val="0"/>
      <w:marRight w:val="0"/>
      <w:marTop w:val="0"/>
      <w:marBottom w:val="0"/>
      <w:divBdr>
        <w:top w:val="none" w:sz="0" w:space="0" w:color="auto"/>
        <w:left w:val="none" w:sz="0" w:space="0" w:color="auto"/>
        <w:bottom w:val="none" w:sz="0" w:space="0" w:color="auto"/>
        <w:right w:val="none" w:sz="0" w:space="0" w:color="auto"/>
      </w:divBdr>
    </w:div>
    <w:div w:id="1859544184">
      <w:bodyDiv w:val="1"/>
      <w:marLeft w:val="0"/>
      <w:marRight w:val="0"/>
      <w:marTop w:val="0"/>
      <w:marBottom w:val="0"/>
      <w:divBdr>
        <w:top w:val="none" w:sz="0" w:space="0" w:color="auto"/>
        <w:left w:val="none" w:sz="0" w:space="0" w:color="auto"/>
        <w:bottom w:val="none" w:sz="0" w:space="0" w:color="auto"/>
        <w:right w:val="none" w:sz="0" w:space="0" w:color="auto"/>
      </w:divBdr>
      <w:divsChild>
        <w:div w:id="972557491">
          <w:marLeft w:val="0"/>
          <w:marRight w:val="0"/>
          <w:marTop w:val="528"/>
          <w:marBottom w:val="528"/>
          <w:divBdr>
            <w:top w:val="none" w:sz="0" w:space="0" w:color="auto"/>
            <w:left w:val="none" w:sz="0" w:space="0" w:color="auto"/>
            <w:bottom w:val="none" w:sz="0" w:space="0" w:color="auto"/>
            <w:right w:val="none" w:sz="0" w:space="0" w:color="auto"/>
          </w:divBdr>
          <w:divsChild>
            <w:div w:id="692389856">
              <w:marLeft w:val="0"/>
              <w:marRight w:val="0"/>
              <w:marTop w:val="0"/>
              <w:marBottom w:val="144"/>
              <w:divBdr>
                <w:top w:val="none" w:sz="0" w:space="0" w:color="auto"/>
                <w:left w:val="none" w:sz="0" w:space="0" w:color="auto"/>
                <w:bottom w:val="none" w:sz="0" w:space="0" w:color="auto"/>
                <w:right w:val="none" w:sz="0" w:space="0" w:color="auto"/>
              </w:divBdr>
            </w:div>
            <w:div w:id="801579088">
              <w:marLeft w:val="0"/>
              <w:marRight w:val="0"/>
              <w:marTop w:val="0"/>
              <w:marBottom w:val="0"/>
              <w:divBdr>
                <w:top w:val="none" w:sz="0" w:space="0" w:color="auto"/>
                <w:left w:val="none" w:sz="0" w:space="0" w:color="auto"/>
                <w:bottom w:val="none" w:sz="0" w:space="0" w:color="auto"/>
                <w:right w:val="none" w:sz="0" w:space="0" w:color="auto"/>
              </w:divBdr>
            </w:div>
          </w:divsChild>
        </w:div>
        <w:div w:id="647975391">
          <w:marLeft w:val="0"/>
          <w:marRight w:val="0"/>
          <w:marTop w:val="0"/>
          <w:marBottom w:val="384"/>
          <w:divBdr>
            <w:top w:val="none" w:sz="0" w:space="0" w:color="auto"/>
            <w:left w:val="none" w:sz="0" w:space="0" w:color="auto"/>
            <w:bottom w:val="none" w:sz="0" w:space="0" w:color="auto"/>
            <w:right w:val="none" w:sz="0" w:space="0" w:color="auto"/>
          </w:divBdr>
          <w:divsChild>
            <w:div w:id="12783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811">
      <w:bodyDiv w:val="1"/>
      <w:marLeft w:val="0"/>
      <w:marRight w:val="0"/>
      <w:marTop w:val="0"/>
      <w:marBottom w:val="0"/>
      <w:divBdr>
        <w:top w:val="none" w:sz="0" w:space="0" w:color="auto"/>
        <w:left w:val="none" w:sz="0" w:space="0" w:color="auto"/>
        <w:bottom w:val="none" w:sz="0" w:space="0" w:color="auto"/>
        <w:right w:val="none" w:sz="0" w:space="0" w:color="auto"/>
      </w:divBdr>
    </w:div>
    <w:div w:id="20128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healthwatchrutland.co.uk"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info@healthwatchrutland.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healthwatchl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healthwatc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AB64B3A113D14BB76336160B8F6E41" ma:contentTypeVersion="15" ma:contentTypeDescription="Create a new document." ma:contentTypeScope="" ma:versionID="342784bc7908afb006847f298d8a95d6">
  <xsd:schema xmlns:xsd="http://www.w3.org/2001/XMLSchema" xmlns:xs="http://www.w3.org/2001/XMLSchema" xmlns:p="http://schemas.microsoft.com/office/2006/metadata/properties" xmlns:ns2="3f479d2a-03fb-44e6-a1fd-0be9fff73efb" xmlns:ns3="93e43f24-85cd-430e-b7f7-927f2d0989ff" targetNamespace="http://schemas.microsoft.com/office/2006/metadata/properties" ma:root="true" ma:fieldsID="77fcf24227fe1a8b994a8b34ee708c25" ns2:_="" ns3:_="">
    <xsd:import namespace="3f479d2a-03fb-44e6-a1fd-0be9fff73efb"/>
    <xsd:import namespace="93e43f24-85cd-430e-b7f7-927f2d0989f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9d2a-03fb-44e6-a1fd-0be9fff73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e43f24-85cd-430e-b7f7-927f2d0989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c95c74-ee2d-4521-ab4c-d0edfe7a522d}" ma:internalName="TaxCatchAll" ma:showField="CatchAllData" ma:web="93e43f24-85cd-430e-b7f7-927f2d0989f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479d2a-03fb-44e6-a1fd-0be9fff73efb">
      <Terms xmlns="http://schemas.microsoft.com/office/infopath/2007/PartnerControls"/>
    </lcf76f155ced4ddcb4097134ff3c332f>
    <TaxCatchAll xmlns="93e43f24-85cd-430e-b7f7-927f2d0989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D5C71-6ED6-4246-A708-583A28285221}">
  <ds:schemaRefs>
    <ds:schemaRef ds:uri="http://schemas.microsoft.com/sharepoint/v3/contenttype/forms"/>
  </ds:schemaRefs>
</ds:datastoreItem>
</file>

<file path=customXml/itemProps2.xml><?xml version="1.0" encoding="utf-8"?>
<ds:datastoreItem xmlns:ds="http://schemas.openxmlformats.org/officeDocument/2006/customXml" ds:itemID="{898ABA5D-F936-4B1D-B4D0-0E24C3DA6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9d2a-03fb-44e6-a1fd-0be9fff73efb"/>
    <ds:schemaRef ds:uri="93e43f24-85cd-430e-b7f7-927f2d09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BF637-A836-456A-A48C-2DE55062948C}">
  <ds:schemaRefs>
    <ds:schemaRef ds:uri="http://schemas.microsoft.com/office/2006/metadata/properties"/>
    <ds:schemaRef ds:uri="http://schemas.microsoft.com/office/infopath/2007/PartnerControls"/>
    <ds:schemaRef ds:uri="3f479d2a-03fb-44e6-a1fd-0be9fff73efb"/>
    <ds:schemaRef ds:uri="93e43f24-85cd-430e-b7f7-927f2d0989ff"/>
  </ds:schemaRefs>
</ds:datastoreItem>
</file>

<file path=customXml/itemProps4.xml><?xml version="1.0" encoding="utf-8"?>
<ds:datastoreItem xmlns:ds="http://schemas.openxmlformats.org/officeDocument/2006/customXml" ds:itemID="{7D818369-ABA1-466A-9F72-A6689E7C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3735</Characters>
  <Application>Microsoft Office Word</Application>
  <DocSecurity>0</DocSecurity>
  <Lines>86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Barrow</dc:creator>
  <cp:keywords/>
  <dc:description/>
  <cp:lastModifiedBy>Gemma Barrow</cp:lastModifiedBy>
  <cp:revision>2</cp:revision>
  <cp:lastPrinted>2023-05-09T15:18:00Z</cp:lastPrinted>
  <dcterms:created xsi:type="dcterms:W3CDTF">2024-11-21T17:37:00Z</dcterms:created>
  <dcterms:modified xsi:type="dcterms:W3CDTF">2024-11-21T17:37:00Z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0x010100DEAB64B3A113D14BB76336160B8F6E41</vt:lpwstr>
  </property>
  <property fmtid="{D5CDD505-2E9C-101B-9397-08002B2CF9AE}" pid="3" name="GrammarlyDocumentId">
    <vt:lpwstr>ec3813faf538a56b0a1d984ad5070e3e95b80ab29ed7102009bd3879de40189b</vt:lpwstr>
  </property>
  <property fmtid="{D5CDD505-2E9C-101B-9397-08002B2CF9AE}" pid="4" name="MediaServiceImageTags">
    <vt:lpwstr/>
  </property>
</Properties>
</file>